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11337" w:type="dxa"/>
        <w:tblInd w:w="-677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99"/>
        <w:gridCol w:w="344"/>
        <w:gridCol w:w="2122"/>
        <w:gridCol w:w="713"/>
        <w:gridCol w:w="235"/>
        <w:gridCol w:w="478"/>
        <w:gridCol w:w="236"/>
        <w:gridCol w:w="736"/>
        <w:gridCol w:w="437"/>
        <w:gridCol w:w="837"/>
      </w:tblGrid>
      <w:tr w14:paraId="4B5F19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gridAfter w:val="1"/>
          <w:wAfter w:w="837" w:type="dxa"/>
          <w:trHeight w:val="300" w:hRule="atLeast"/>
        </w:trPr>
        <w:tc>
          <w:tcPr>
            <w:tcW w:w="1050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45949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bookmarkStart w:id="0" w:name="_GoBack"/>
            <w:bookmarkEnd w:id="0"/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ОТЧЕТ УПРАВЛЯЮЩЕЙ ОРГАНИЗАЦИИ </w:t>
            </w:r>
          </w:p>
        </w:tc>
      </w:tr>
      <w:tr w14:paraId="6B2DAB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37" w:type="dxa"/>
          <w:trHeight w:val="300" w:hRule="atLeast"/>
        </w:trPr>
        <w:tc>
          <w:tcPr>
            <w:tcW w:w="1050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AAE0E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singl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single"/>
                <w:bdr w:val="none" w:color="auto" w:sz="0" w:space="0"/>
                <w:lang w:val="en-US" w:eastAsia="zh-CN" w:bidi="ar"/>
              </w:rPr>
              <w:t>Общество с ограниченной ответственностью «Локомотив»</w:t>
            </w:r>
          </w:p>
        </w:tc>
      </w:tr>
      <w:tr w14:paraId="60A59F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37" w:type="dxa"/>
          <w:trHeight w:val="300" w:hRule="atLeast"/>
        </w:trPr>
        <w:tc>
          <w:tcPr>
            <w:tcW w:w="1050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8CA23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Style w:val="4"/>
                <w:rFonts w:eastAsia="SimSun"/>
                <w:sz w:val="24"/>
                <w:szCs w:val="24"/>
                <w:bdr w:val="none" w:color="auto" w:sz="0" w:space="0"/>
                <w:lang w:val="en-US" w:eastAsia="zh-CN" w:bidi="ar"/>
              </w:rPr>
              <w:t>(наименование организации)</w:t>
            </w:r>
          </w:p>
        </w:tc>
      </w:tr>
      <w:tr w14:paraId="3499AE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37" w:type="dxa"/>
          <w:trHeight w:val="300" w:hRule="atLeast"/>
        </w:trPr>
        <w:tc>
          <w:tcPr>
            <w:tcW w:w="519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33696A2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CD5FFD5">
            <w:pPr>
              <w:rPr>
                <w:rFonts w:hint="eastAsia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8ACD94D"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3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FE8E93D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D17A7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37" w:type="dxa"/>
          <w:trHeight w:val="300" w:hRule="atLeast"/>
        </w:trPr>
        <w:tc>
          <w:tcPr>
            <w:tcW w:w="1050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158E8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ПЕРЕД СОБСТВЕННИКАМИ ПОМЕЩЕНИЙ О ВЫПОЛНЕНИИ </w:t>
            </w:r>
          </w:p>
        </w:tc>
      </w:tr>
      <w:tr w14:paraId="7C2E7A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37" w:type="dxa"/>
          <w:trHeight w:val="300" w:hRule="atLeast"/>
        </w:trPr>
        <w:tc>
          <w:tcPr>
            <w:tcW w:w="1050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3DFE4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ДОГОВОРА НА ТЕХНИЧЕСКОЕ ОБСЛУЖИВАНИЕ МНОГОКВАРТИРНЫМ ДОМОМ </w:t>
            </w:r>
          </w:p>
          <w:p w14:paraId="48B816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ЗА 2025 год </w:t>
            </w:r>
          </w:p>
        </w:tc>
      </w:tr>
      <w:tr w14:paraId="450C83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37" w:type="dxa"/>
          <w:trHeight w:val="300" w:hRule="atLeast"/>
        </w:trPr>
        <w:tc>
          <w:tcPr>
            <w:tcW w:w="519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1F26201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B72E4F3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E63EFC3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3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9E78594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0907F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37" w:type="dxa"/>
          <w:trHeight w:val="360" w:hRule="atLeast"/>
        </w:trPr>
        <w:tc>
          <w:tcPr>
            <w:tcW w:w="519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212FCC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Адрес многоквартирного дома</w:t>
            </w: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3F14419">
            <w:pP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040BE8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г. Шахунья</w:t>
            </w:r>
          </w:p>
        </w:tc>
        <w:tc>
          <w:tcPr>
            <w:tcW w:w="2835" w:type="dxa"/>
            <w:gridSpan w:val="6"/>
            <w:tcBorders>
              <w:top w:val="nil"/>
              <w:left w:val="nil"/>
              <w:bottom w:val="single" w:color="000000" w:sz="2" w:space="0"/>
              <w:right w:val="nil"/>
            </w:tcBorders>
            <w:shd w:val="clear"/>
            <w:noWrap/>
            <w:vAlign w:val="bottom"/>
          </w:tcPr>
          <w:p w14:paraId="58383CC6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ул. Свердлова д.14</w:t>
            </w:r>
          </w:p>
        </w:tc>
      </w:tr>
      <w:tr w14:paraId="2649B5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74" w:type="dxa"/>
          <w:trHeight w:val="360" w:hRule="atLeast"/>
        </w:trPr>
        <w:tc>
          <w:tcPr>
            <w:tcW w:w="861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BCE48CE">
            <w:pPr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4949C2E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DC5C4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74" w:type="dxa"/>
          <w:trHeight w:val="300" w:hRule="atLeast"/>
        </w:trPr>
        <w:tc>
          <w:tcPr>
            <w:tcW w:w="861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1C2673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01.01.2025, руб. дата начала отчетного периода</w:t>
            </w:r>
          </w:p>
        </w:tc>
        <w:tc>
          <w:tcPr>
            <w:tcW w:w="14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BF29D7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30664,35</w:t>
            </w:r>
          </w:p>
        </w:tc>
      </w:tr>
      <w:tr w14:paraId="1A2273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74" w:type="dxa"/>
          <w:trHeight w:val="300" w:hRule="atLeast"/>
        </w:trPr>
        <w:tc>
          <w:tcPr>
            <w:tcW w:w="861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FC1D50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Начислено в 2025 году, руб. (в отчетном году)</w:t>
            </w:r>
          </w:p>
        </w:tc>
        <w:tc>
          <w:tcPr>
            <w:tcW w:w="14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D95250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97595,46</w:t>
            </w:r>
          </w:p>
        </w:tc>
      </w:tr>
      <w:tr w14:paraId="74AC7F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74" w:type="dxa"/>
          <w:trHeight w:val="300" w:hRule="atLeast"/>
        </w:trPr>
        <w:tc>
          <w:tcPr>
            <w:tcW w:w="861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CF1EFA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Поступило средств в 2025 году, руб (в отчетном году)</w:t>
            </w:r>
          </w:p>
        </w:tc>
        <w:tc>
          <w:tcPr>
            <w:tcW w:w="14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ECFBD8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86189,92</w:t>
            </w:r>
          </w:p>
        </w:tc>
      </w:tr>
      <w:tr w14:paraId="62818F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74" w:type="dxa"/>
          <w:trHeight w:val="300" w:hRule="atLeast"/>
        </w:trPr>
        <w:tc>
          <w:tcPr>
            <w:tcW w:w="861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A5360D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Поступило средств в 2025 году, руб (в отчетном году) по техническому обслуживанию</w:t>
            </w:r>
          </w:p>
        </w:tc>
        <w:tc>
          <w:tcPr>
            <w:tcW w:w="14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5EDE7A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20692,61</w:t>
            </w:r>
          </w:p>
        </w:tc>
      </w:tr>
      <w:tr w14:paraId="3FA575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74" w:type="dxa"/>
          <w:trHeight w:val="300" w:hRule="atLeast"/>
        </w:trPr>
        <w:tc>
          <w:tcPr>
            <w:tcW w:w="861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0B4694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Выполнены работы в 2025 году, руб. (в отчетном году)</w:t>
            </w:r>
          </w:p>
        </w:tc>
        <w:tc>
          <w:tcPr>
            <w:tcW w:w="14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2F1EF9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104103,93</w:t>
            </w:r>
          </w:p>
        </w:tc>
      </w:tr>
      <w:tr w14:paraId="3B1FD7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74" w:type="dxa"/>
          <w:trHeight w:val="300" w:hRule="atLeast"/>
        </w:trPr>
        <w:tc>
          <w:tcPr>
            <w:tcW w:w="861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B84491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01.01.2025 г. руб. (дата начала года, следующего за отчетным)</w:t>
            </w:r>
          </w:p>
        </w:tc>
        <w:tc>
          <w:tcPr>
            <w:tcW w:w="14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82C911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33442,96</w:t>
            </w:r>
          </w:p>
        </w:tc>
      </w:tr>
      <w:tr w14:paraId="79FA13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19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DBB49D2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2EFB37C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C0C18B4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D7B2D91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ED5721E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F1A2DA7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47476B4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D727B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19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3F60A8C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DEBA6A1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E2D60DB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6FE7EDC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86804AC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3AB3A63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7F807D6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74E41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74" w:type="dxa"/>
          <w:trHeight w:val="600" w:hRule="atLeast"/>
        </w:trPr>
        <w:tc>
          <w:tcPr>
            <w:tcW w:w="861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352312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4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0D14D1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Стоимость  (руб.)</w:t>
            </w:r>
          </w:p>
        </w:tc>
      </w:tr>
      <w:tr w14:paraId="74B2AF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74" w:type="dxa"/>
          <w:trHeight w:val="300" w:hRule="atLeast"/>
        </w:trPr>
        <w:tc>
          <w:tcPr>
            <w:tcW w:w="861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56E9FA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конструктивных элементов</w:t>
            </w:r>
          </w:p>
        </w:tc>
        <w:tc>
          <w:tcPr>
            <w:tcW w:w="14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4802DCB0">
            <w:pPr>
              <w:jc w:val="lef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AF494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74" w:type="dxa"/>
          <w:trHeight w:val="300" w:hRule="atLeast"/>
        </w:trPr>
        <w:tc>
          <w:tcPr>
            <w:tcW w:w="861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125C83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13.02. уборка сосулек с кровли</w:t>
            </w:r>
          </w:p>
        </w:tc>
        <w:tc>
          <w:tcPr>
            <w:tcW w:w="1450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3E4432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752,47</w:t>
            </w:r>
          </w:p>
        </w:tc>
      </w:tr>
      <w:tr w14:paraId="0C877E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74" w:type="dxa"/>
          <w:trHeight w:val="300" w:hRule="atLeast"/>
        </w:trPr>
        <w:tc>
          <w:tcPr>
            <w:tcW w:w="861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519E56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20.05. кв.9 ремонт стеня (кирпич-5шт., цемент-1м., песок)</w:t>
            </w:r>
          </w:p>
        </w:tc>
        <w:tc>
          <w:tcPr>
            <w:tcW w:w="1450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77FC24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10795,23</w:t>
            </w:r>
          </w:p>
        </w:tc>
      </w:tr>
      <w:tr w14:paraId="321021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74" w:type="dxa"/>
          <w:trHeight w:val="660" w:hRule="atLeast"/>
        </w:trPr>
        <w:tc>
          <w:tcPr>
            <w:tcW w:w="861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D112F3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21.05. кв.9 установка водостока (саморезы, загшлушка-2шт., кронтштейн водостока-8 шт., желоб водостока 3м-2шт.)</w:t>
            </w:r>
          </w:p>
        </w:tc>
        <w:tc>
          <w:tcPr>
            <w:tcW w:w="1450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4D90B6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7921,82</w:t>
            </w:r>
          </w:p>
        </w:tc>
      </w:tr>
      <w:tr w14:paraId="131D98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74" w:type="dxa"/>
          <w:trHeight w:val="300" w:hRule="atLeast"/>
        </w:trPr>
        <w:tc>
          <w:tcPr>
            <w:tcW w:w="861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6C10F2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30.05. кв.5 спил дерева на придомовой территории (автовышка)</w:t>
            </w:r>
          </w:p>
        </w:tc>
        <w:tc>
          <w:tcPr>
            <w:tcW w:w="1450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CDBE00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4089,85</w:t>
            </w:r>
          </w:p>
        </w:tc>
      </w:tr>
      <w:tr w14:paraId="5A2BD5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74" w:type="dxa"/>
          <w:trHeight w:val="300" w:hRule="atLeast"/>
        </w:trPr>
        <w:tc>
          <w:tcPr>
            <w:tcW w:w="861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2D16666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4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5CA4F1BC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9F009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74" w:type="dxa"/>
          <w:trHeight w:val="300" w:hRule="atLeast"/>
        </w:trPr>
        <w:tc>
          <w:tcPr>
            <w:tcW w:w="861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686B5E7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23.02. кв.4 осмотр инженерных сетей</w:t>
            </w:r>
          </w:p>
        </w:tc>
        <w:tc>
          <w:tcPr>
            <w:tcW w:w="14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4C20EDC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873,47</w:t>
            </w:r>
          </w:p>
        </w:tc>
      </w:tr>
      <w:tr w14:paraId="27897A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74" w:type="dxa"/>
          <w:trHeight w:val="300" w:hRule="atLeast"/>
        </w:trPr>
        <w:tc>
          <w:tcPr>
            <w:tcW w:w="861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0333A5E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19.07. кв.4 устранение утечки н астояке ХВС</w:t>
            </w:r>
          </w:p>
        </w:tc>
        <w:tc>
          <w:tcPr>
            <w:tcW w:w="14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7440685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3006,97</w:t>
            </w:r>
          </w:p>
        </w:tc>
      </w:tr>
      <w:tr w14:paraId="71C247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74" w:type="dxa"/>
          <w:trHeight w:val="300" w:hRule="atLeast"/>
        </w:trPr>
        <w:tc>
          <w:tcPr>
            <w:tcW w:w="861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7A6BF87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29.07. кв.12 осмотр инженерных сетей</w:t>
            </w:r>
          </w:p>
        </w:tc>
        <w:tc>
          <w:tcPr>
            <w:tcW w:w="14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7409D26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5CE3C3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74" w:type="dxa"/>
          <w:trHeight w:val="300" w:hRule="atLeast"/>
        </w:trPr>
        <w:tc>
          <w:tcPr>
            <w:tcW w:w="861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55B049D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30.07. кв.12 замена крана на стояке ХВС (кран шар.д.15-1шт.)</w:t>
            </w:r>
          </w:p>
        </w:tc>
        <w:tc>
          <w:tcPr>
            <w:tcW w:w="14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158114C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2759,78</w:t>
            </w:r>
          </w:p>
        </w:tc>
      </w:tr>
      <w:tr w14:paraId="65E24B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74" w:type="dxa"/>
          <w:trHeight w:val="300" w:hRule="atLeast"/>
        </w:trPr>
        <w:tc>
          <w:tcPr>
            <w:tcW w:w="861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7E383DD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21.09. кв.5 устранение утечки на стояке отопления</w:t>
            </w:r>
          </w:p>
        </w:tc>
        <w:tc>
          <w:tcPr>
            <w:tcW w:w="14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394C733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3B1BEE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74" w:type="dxa"/>
          <w:trHeight w:val="300" w:hRule="atLeast"/>
        </w:trPr>
        <w:tc>
          <w:tcPr>
            <w:tcW w:w="861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415AB67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01.10. кв.10 холодные радиаторы, прогонка стояка</w:t>
            </w:r>
          </w:p>
        </w:tc>
        <w:tc>
          <w:tcPr>
            <w:tcW w:w="14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09D1A13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1563,98</w:t>
            </w:r>
          </w:p>
        </w:tc>
      </w:tr>
      <w:tr w14:paraId="42FA2E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74" w:type="dxa"/>
          <w:trHeight w:val="300" w:hRule="atLeast"/>
        </w:trPr>
        <w:tc>
          <w:tcPr>
            <w:tcW w:w="861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7BB8168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4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4C22BF06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4A86F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74" w:type="dxa"/>
          <w:trHeight w:val="620" w:hRule="atLeast"/>
        </w:trPr>
        <w:tc>
          <w:tcPr>
            <w:tcW w:w="861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AED700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Февраль: проведения измерений сопротивления изоляции электропроводок общедомовых сетей зданий МКД (по договору со специализированной организацией)</w:t>
            </w:r>
          </w:p>
        </w:tc>
        <w:tc>
          <w:tcPr>
            <w:tcW w:w="14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C32E22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1000</w:t>
            </w:r>
          </w:p>
        </w:tc>
      </w:tr>
      <w:tr w14:paraId="33AB00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74" w:type="dxa"/>
          <w:trHeight w:val="300" w:hRule="atLeast"/>
        </w:trPr>
        <w:tc>
          <w:tcPr>
            <w:tcW w:w="861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DD0453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29.04. ревизия эл.щитов, ремонт контактов в эл.щитах, ремонт освещения МОП</w:t>
            </w:r>
          </w:p>
        </w:tc>
        <w:tc>
          <w:tcPr>
            <w:tcW w:w="14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2E5809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4225,82</w:t>
            </w:r>
          </w:p>
        </w:tc>
      </w:tr>
      <w:tr w14:paraId="737FFB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74" w:type="dxa"/>
          <w:trHeight w:val="300" w:hRule="atLeast"/>
        </w:trPr>
        <w:tc>
          <w:tcPr>
            <w:tcW w:w="861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1D21AED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Прочие работы (услуги)</w:t>
            </w:r>
          </w:p>
        </w:tc>
        <w:tc>
          <w:tcPr>
            <w:tcW w:w="14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789FF71F">
            <w:pPr>
              <w:jc w:val="left"/>
              <w:rPr>
                <w:rFonts w:hint="default" w:ascii="Times New Roman" w:hAnsi="Times New Roman" w:cs="Times New Roman"/>
                <w:i/>
                <w:iCs/>
                <w:color w:val="000000"/>
                <w:sz w:val="24"/>
                <w:szCs w:val="24"/>
                <w:u w:val="none"/>
              </w:rPr>
            </w:pPr>
          </w:p>
        </w:tc>
      </w:tr>
      <w:tr w14:paraId="5E58DD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74" w:type="dxa"/>
          <w:trHeight w:val="300" w:hRule="atLeast"/>
        </w:trPr>
        <w:tc>
          <w:tcPr>
            <w:tcW w:w="861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B3C239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4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1D1F22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3905,88</w:t>
            </w:r>
          </w:p>
        </w:tc>
      </w:tr>
      <w:tr w14:paraId="30FE26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74" w:type="dxa"/>
          <w:trHeight w:val="300" w:hRule="atLeast"/>
        </w:trPr>
        <w:tc>
          <w:tcPr>
            <w:tcW w:w="861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top"/>
          </w:tcPr>
          <w:p w14:paraId="2DB4A800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Проведение планового весенне/осеннего осмотра чердачных и подвальных помещений, инженерных сетей (Апрель, Октябрь)</w:t>
            </w:r>
          </w:p>
        </w:tc>
        <w:tc>
          <w:tcPr>
            <w:tcW w:w="14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794E79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1700,00</w:t>
            </w:r>
          </w:p>
        </w:tc>
      </w:tr>
      <w:tr w14:paraId="723CBF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74" w:type="dxa"/>
          <w:trHeight w:val="300" w:hRule="atLeast"/>
        </w:trPr>
        <w:tc>
          <w:tcPr>
            <w:tcW w:w="861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DD7FBC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Уборка придомовой территории механизированным способом</w:t>
            </w:r>
          </w:p>
        </w:tc>
        <w:tc>
          <w:tcPr>
            <w:tcW w:w="14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BC22F8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2400,00</w:t>
            </w:r>
          </w:p>
        </w:tc>
      </w:tr>
      <w:tr w14:paraId="49DFFF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74" w:type="dxa"/>
          <w:trHeight w:val="300" w:hRule="atLeast"/>
        </w:trPr>
        <w:tc>
          <w:tcPr>
            <w:tcW w:w="861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45A8EF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Аварийное обслуживание</w:t>
            </w:r>
          </w:p>
        </w:tc>
        <w:tc>
          <w:tcPr>
            <w:tcW w:w="14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74277E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6730,89</w:t>
            </w:r>
          </w:p>
        </w:tc>
      </w:tr>
      <w:tr w14:paraId="1E043F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74" w:type="dxa"/>
          <w:trHeight w:val="300" w:hRule="atLeast"/>
        </w:trPr>
        <w:tc>
          <w:tcPr>
            <w:tcW w:w="861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8D3A99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4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84F5AD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20634,03</w:t>
            </w:r>
          </w:p>
        </w:tc>
      </w:tr>
      <w:tr w14:paraId="64999D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74" w:type="dxa"/>
          <w:trHeight w:val="300" w:hRule="atLeast"/>
        </w:trPr>
        <w:tc>
          <w:tcPr>
            <w:tcW w:w="861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CCA372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Расходы на техническое обслуживание</w:t>
            </w:r>
          </w:p>
        </w:tc>
        <w:tc>
          <w:tcPr>
            <w:tcW w:w="14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2A6C58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21792,62</w:t>
            </w:r>
          </w:p>
        </w:tc>
      </w:tr>
      <w:tr w14:paraId="2C4A65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74" w:type="dxa"/>
          <w:trHeight w:val="300" w:hRule="atLeast"/>
        </w:trPr>
        <w:tc>
          <w:tcPr>
            <w:tcW w:w="861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AE65BF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Ведение регистрационного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учёта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населения (организация работы паспортного стола)</w:t>
            </w:r>
          </w:p>
        </w:tc>
        <w:tc>
          <w:tcPr>
            <w:tcW w:w="14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4F5998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2344,78</w:t>
            </w:r>
          </w:p>
        </w:tc>
      </w:tr>
      <w:tr w14:paraId="32BBDC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74" w:type="dxa"/>
          <w:trHeight w:val="300" w:hRule="atLeast"/>
        </w:trPr>
        <w:tc>
          <w:tcPr>
            <w:tcW w:w="861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A8A909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НДС (5%)</w:t>
            </w:r>
          </w:p>
        </w:tc>
        <w:tc>
          <w:tcPr>
            <w:tcW w:w="14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1185C8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5632,77</w:t>
            </w:r>
          </w:p>
        </w:tc>
      </w:tr>
      <w:tr w14:paraId="372DD6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74" w:type="dxa"/>
          <w:trHeight w:val="300" w:hRule="atLeast"/>
        </w:trPr>
        <w:tc>
          <w:tcPr>
            <w:tcW w:w="861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1D4DF0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Всего расходов с 01.01.2025-31.12.2025</w:t>
            </w:r>
          </w:p>
        </w:tc>
        <w:tc>
          <w:tcPr>
            <w:tcW w:w="14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932711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104103,93</w:t>
            </w:r>
          </w:p>
        </w:tc>
      </w:tr>
    </w:tbl>
    <w:p w14:paraId="4C54E4BF"/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E358BE"/>
    <w:rsid w:val="77E35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41"/>
    <w:uiPriority w:val="0"/>
    <w:rPr>
      <w:rFonts w:hint="default" w:ascii="Times New Roman" w:hAnsi="Times New Roman" w:cs="Times New Roman"/>
      <w:color w:val="000000"/>
      <w:u w:val="none"/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2026-02-02T13:43:00Z</dcterms:created>
  <dc:creator>Пользователь</dc:creator>
  <cp:lastModifiedBy>Пользователь</cp:lastModifiedBy>
  <cp:lastPrinted>2026-02-02T13:46:07Z</cp:lastPrinted>
  <dcterms:modified xsi:type="dcterms:W3CDTF">2026-02-02T13:46:42Z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AC77744CD0F14F5D9FAEE299B2EA0B6F_11</vt:lpwstr>
  </property>
</Properties>
</file>